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/>
        <w:keepLines/>
        <w:spacing w:after="0" w:line="240" w:lineRule="auto"/>
        <w:rPr>
          <w:rFonts w:ascii="黑体" w:hAnsi="黑体" w:eastAsia="黑体" w:cs="黑体"/>
          <w:sz w:val="36"/>
          <w:szCs w:val="36"/>
          <w:lang w:val="en-US"/>
        </w:rPr>
      </w:pPr>
      <w:bookmarkStart w:id="0" w:name="_GoBack"/>
      <w:r>
        <w:rPr>
          <w:rFonts w:hint="eastAsia" w:ascii="黑体" w:hAnsi="黑体" w:eastAsia="黑体" w:cs="黑体"/>
          <w:sz w:val="44"/>
          <w:szCs w:val="52"/>
          <w:lang w:val="en-US" w:eastAsia="zh-CN"/>
        </w:rPr>
        <w:t>第二届全省中医医院传承创新发展论坛暨医院管理骨干研习班</w:t>
      </w:r>
      <w:r>
        <w:rPr>
          <w:rStyle w:val="9"/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参会</w:t>
      </w:r>
      <w:r>
        <w:rPr>
          <w:rFonts w:hint="eastAsia" w:ascii="黑体" w:hAnsi="黑体" w:eastAsia="黑体" w:cs="黑体"/>
          <w:sz w:val="44"/>
          <w:szCs w:val="44"/>
        </w:rPr>
        <w:t>回执表</w:t>
      </w:r>
    </w:p>
    <w:bookmarkEnd w:id="0"/>
    <w:tbl>
      <w:tblPr>
        <w:tblStyle w:val="6"/>
        <w:tblpPr w:leftFromText="180" w:rightFromText="180" w:vertAnchor="text" w:horzAnchor="margin" w:tblpXSpec="center" w:tblpY="298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547"/>
        <w:gridCol w:w="529"/>
        <w:gridCol w:w="1303"/>
        <w:gridCol w:w="224"/>
        <w:gridCol w:w="1723"/>
        <w:gridCol w:w="1574"/>
        <w:gridCol w:w="844"/>
        <w:gridCol w:w="1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809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单位名称</w:t>
            </w:r>
          </w:p>
        </w:tc>
        <w:tc>
          <w:tcPr>
            <w:tcW w:w="3803" w:type="dxa"/>
            <w:gridSpan w:val="4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84" w:type="dxa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纳税人识别号</w:t>
            </w:r>
          </w:p>
        </w:tc>
        <w:tc>
          <w:tcPr>
            <w:tcW w:w="2421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809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地址</w:t>
            </w:r>
          </w:p>
        </w:tc>
        <w:tc>
          <w:tcPr>
            <w:tcW w:w="3803" w:type="dxa"/>
            <w:gridSpan w:val="4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84" w:type="dxa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邮编</w:t>
            </w:r>
          </w:p>
        </w:tc>
        <w:tc>
          <w:tcPr>
            <w:tcW w:w="2421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809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参会人数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960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代表联系人</w:t>
            </w:r>
            <w:r>
              <w:rPr>
                <w:rFonts w:hint="eastAsia" w:ascii="仿宋" w:hAnsi="仿宋" w:eastAsia="仿宋"/>
              </w:rPr>
              <w:t>及电话</w:t>
            </w:r>
          </w:p>
        </w:tc>
        <w:tc>
          <w:tcPr>
            <w:tcW w:w="4005" w:type="dxa"/>
            <w:gridSpan w:val="3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617" w:type="dxa"/>
            <w:gridSpan w:val="9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酒店住宿</w:t>
            </w:r>
            <w:r>
              <w:rPr>
                <w:rFonts w:hint="eastAsia" w:ascii="仿宋" w:hAnsi="仿宋" w:eastAsia="仿宋"/>
              </w:rPr>
              <w:t>天数：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617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参会代表信息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259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姓名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性别</w:t>
            </w:r>
          </w:p>
        </w:tc>
        <w:tc>
          <w:tcPr>
            <w:tcW w:w="153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职务</w:t>
            </w: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手机号</w:t>
            </w:r>
          </w:p>
        </w:tc>
        <w:tc>
          <w:tcPr>
            <w:tcW w:w="243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单间/标间</w:t>
            </w: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259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37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734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2434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71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259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37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734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2434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71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259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37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734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2434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71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259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37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734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2434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71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259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37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734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2434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71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259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37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734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2434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71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259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37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734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2434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71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9617" w:type="dxa"/>
            <w:gridSpan w:val="9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培训费</w:t>
            </w:r>
            <w:r>
              <w:rPr>
                <w:rFonts w:ascii="仿宋" w:hAnsi="仿宋" w:eastAsia="仿宋"/>
              </w:rPr>
              <w:t>付款方式</w:t>
            </w:r>
            <w:r>
              <w:rPr>
                <w:rFonts w:hint="eastAsia" w:ascii="仿宋" w:hAnsi="仿宋" w:eastAsia="仿宋"/>
              </w:rPr>
              <w:t xml:space="preserve">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9617" w:type="dxa"/>
            <w:gridSpan w:val="9"/>
            <w:vAlign w:val="center"/>
          </w:tcPr>
          <w:p>
            <w:pPr>
              <w:spacing w:line="440" w:lineRule="exact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电汇并索取发票</w:t>
            </w:r>
            <w:r>
              <w:rPr>
                <w:rFonts w:hint="eastAsia" w:ascii="仿宋" w:hAnsi="仿宋" w:eastAsia="仿宋"/>
              </w:rPr>
              <w:t>(论坛现场领取)</w:t>
            </w:r>
          </w:p>
          <w:p>
            <w:pPr>
              <w:spacing w:line="440" w:lineRule="exact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开户名称</w:t>
            </w:r>
            <w:r>
              <w:rPr>
                <w:rFonts w:hint="eastAsia" w:ascii="仿宋" w:hAnsi="仿宋" w:eastAsia="仿宋"/>
              </w:rPr>
              <w:t>：云南省中医药学会</w:t>
            </w:r>
          </w:p>
          <w:p>
            <w:pPr>
              <w:spacing w:line="44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开户银行：工商银行昆明正义支行 </w:t>
            </w:r>
          </w:p>
          <w:p>
            <w:pPr>
              <w:spacing w:line="440" w:lineRule="exact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开户账号</w:t>
            </w:r>
            <w:r>
              <w:rPr>
                <w:rFonts w:hint="eastAsia" w:ascii="仿宋" w:hAnsi="仿宋" w:eastAsia="仿宋"/>
              </w:rPr>
              <w:t>：2502012009024922197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617" w:type="dxa"/>
            <w:gridSpan w:val="9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会场可收取现金或刷卡并索取发票，开票单位：云南省中医药学会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9617" w:type="dxa"/>
            <w:gridSpan w:val="9"/>
            <w:vAlign w:val="center"/>
          </w:tcPr>
          <w:p>
            <w:pPr>
              <w:rPr>
                <w:rFonts w:ascii="仿宋" w:hAnsi="仿宋" w:eastAsia="仿宋"/>
                <w:b/>
              </w:rPr>
            </w:pPr>
            <w:r>
              <w:rPr>
                <w:rFonts w:ascii="仿宋" w:hAnsi="仿宋" w:eastAsia="仿宋"/>
                <w:b/>
              </w:rPr>
              <w:t>注意事项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  <w:jc w:val="center"/>
        </w:trPr>
        <w:tc>
          <w:tcPr>
            <w:tcW w:w="9617" w:type="dxa"/>
            <w:gridSpan w:val="9"/>
            <w:vAlign w:val="center"/>
          </w:tcPr>
          <w:p>
            <w:pPr>
              <w:widowControl w:val="0"/>
              <w:spacing w:line="44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1、请填写此表（或电邮、微信报名）回复组委会，以确认参会单位代表信息。</w:t>
            </w:r>
          </w:p>
          <w:p>
            <w:pPr>
              <w:widowControl w:val="0"/>
              <w:spacing w:line="44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2、本次大会住宿酒店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为</w:t>
            </w:r>
            <w:r>
              <w:rPr>
                <w:rFonts w:hint="eastAsia" w:ascii="仿宋" w:hAnsi="仿宋" w:eastAsia="仿宋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昆明云安会都酒店</w:t>
            </w:r>
            <w:r>
              <w:rPr>
                <w:rFonts w:hint="eastAsia" w:ascii="仿宋" w:hAnsi="仿宋" w:eastAsia="仿宋"/>
              </w:rPr>
              <w:t>，因酒店资源紧张，请参会代表尽早回复会务组，以便预定房间。</w:t>
            </w:r>
          </w:p>
          <w:p>
            <w:pPr>
              <w:widowControl w:val="0"/>
              <w:spacing w:line="44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3、默认住宿为2天，如有特殊情况请备注。住宿发票由酒店提供。</w:t>
            </w:r>
          </w:p>
          <w:p>
            <w:pPr>
              <w:widowControl w:val="0"/>
              <w:spacing w:line="44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4、如有疑问请及时联系会务组，如有特殊需要请于备注处注明。</w:t>
            </w:r>
          </w:p>
          <w:p>
            <w:pPr>
              <w:widowControl w:val="0"/>
              <w:spacing w:line="44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5、与会代表请务必携带身份证等有效证件。</w:t>
            </w:r>
          </w:p>
          <w:p>
            <w:pPr>
              <w:widowControl w:val="0"/>
              <w:spacing w:line="44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6、清真饮食请在备注信息里注明。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D80AD3"/>
    <w:rsid w:val="03B54E73"/>
    <w:rsid w:val="044C223D"/>
    <w:rsid w:val="04A0357B"/>
    <w:rsid w:val="0509626E"/>
    <w:rsid w:val="0805096E"/>
    <w:rsid w:val="08B8520A"/>
    <w:rsid w:val="09412F19"/>
    <w:rsid w:val="0B333669"/>
    <w:rsid w:val="0DD82207"/>
    <w:rsid w:val="10F323CC"/>
    <w:rsid w:val="13CB739B"/>
    <w:rsid w:val="14474BE0"/>
    <w:rsid w:val="145C0624"/>
    <w:rsid w:val="1468786D"/>
    <w:rsid w:val="15913D37"/>
    <w:rsid w:val="17190863"/>
    <w:rsid w:val="1BA27E29"/>
    <w:rsid w:val="1C0F6AFF"/>
    <w:rsid w:val="1C1E11C4"/>
    <w:rsid w:val="1D884177"/>
    <w:rsid w:val="1E091AC4"/>
    <w:rsid w:val="1E2D17D7"/>
    <w:rsid w:val="1F5B2A6D"/>
    <w:rsid w:val="1FF06082"/>
    <w:rsid w:val="21E94529"/>
    <w:rsid w:val="231E2D28"/>
    <w:rsid w:val="2344401F"/>
    <w:rsid w:val="24787A15"/>
    <w:rsid w:val="25CE6938"/>
    <w:rsid w:val="26D3498E"/>
    <w:rsid w:val="27C12114"/>
    <w:rsid w:val="28B53BF7"/>
    <w:rsid w:val="28EF51AA"/>
    <w:rsid w:val="29FC36B1"/>
    <w:rsid w:val="2AE669F2"/>
    <w:rsid w:val="2B822CB9"/>
    <w:rsid w:val="2BD506D7"/>
    <w:rsid w:val="2C3364C6"/>
    <w:rsid w:val="3066345B"/>
    <w:rsid w:val="30B93744"/>
    <w:rsid w:val="30D93297"/>
    <w:rsid w:val="32DA3F78"/>
    <w:rsid w:val="34C9263F"/>
    <w:rsid w:val="35164A4F"/>
    <w:rsid w:val="371075E4"/>
    <w:rsid w:val="37256348"/>
    <w:rsid w:val="37D76A33"/>
    <w:rsid w:val="38981C07"/>
    <w:rsid w:val="38D02F3A"/>
    <w:rsid w:val="390232AC"/>
    <w:rsid w:val="391E15B6"/>
    <w:rsid w:val="3B327333"/>
    <w:rsid w:val="3C7B71CC"/>
    <w:rsid w:val="3C9F6D91"/>
    <w:rsid w:val="3DF87F63"/>
    <w:rsid w:val="3EDD765F"/>
    <w:rsid w:val="409A3914"/>
    <w:rsid w:val="415975ED"/>
    <w:rsid w:val="428344DA"/>
    <w:rsid w:val="42C03E58"/>
    <w:rsid w:val="42C12828"/>
    <w:rsid w:val="4343456A"/>
    <w:rsid w:val="44046773"/>
    <w:rsid w:val="44DE5A7D"/>
    <w:rsid w:val="473D2445"/>
    <w:rsid w:val="48AC6C82"/>
    <w:rsid w:val="4A086FD8"/>
    <w:rsid w:val="4B2A2484"/>
    <w:rsid w:val="4CF51400"/>
    <w:rsid w:val="4DA747BE"/>
    <w:rsid w:val="4DAA4CCF"/>
    <w:rsid w:val="4DCA1636"/>
    <w:rsid w:val="4EB95377"/>
    <w:rsid w:val="50A35F10"/>
    <w:rsid w:val="50E53931"/>
    <w:rsid w:val="515A427C"/>
    <w:rsid w:val="52B92A6A"/>
    <w:rsid w:val="52C24E11"/>
    <w:rsid w:val="52D25678"/>
    <w:rsid w:val="54983AE1"/>
    <w:rsid w:val="54CF5DE1"/>
    <w:rsid w:val="568C4331"/>
    <w:rsid w:val="569F29CB"/>
    <w:rsid w:val="56C2354D"/>
    <w:rsid w:val="56CA466D"/>
    <w:rsid w:val="577B25AA"/>
    <w:rsid w:val="57884AFE"/>
    <w:rsid w:val="5802165A"/>
    <w:rsid w:val="5A175A12"/>
    <w:rsid w:val="5C63723E"/>
    <w:rsid w:val="5D41079D"/>
    <w:rsid w:val="5D413B41"/>
    <w:rsid w:val="5D4541C2"/>
    <w:rsid w:val="5D9E4051"/>
    <w:rsid w:val="5E362FBF"/>
    <w:rsid w:val="5EB045D7"/>
    <w:rsid w:val="5ECB3F85"/>
    <w:rsid w:val="5FE85E3E"/>
    <w:rsid w:val="5FF250F0"/>
    <w:rsid w:val="601564CB"/>
    <w:rsid w:val="60F01B17"/>
    <w:rsid w:val="62C8289D"/>
    <w:rsid w:val="63075C43"/>
    <w:rsid w:val="63DD69BE"/>
    <w:rsid w:val="648B3BEE"/>
    <w:rsid w:val="660031DB"/>
    <w:rsid w:val="67890C44"/>
    <w:rsid w:val="67E804DF"/>
    <w:rsid w:val="691C680B"/>
    <w:rsid w:val="6B7163F5"/>
    <w:rsid w:val="6C996569"/>
    <w:rsid w:val="6CE27AC3"/>
    <w:rsid w:val="70390128"/>
    <w:rsid w:val="72A60093"/>
    <w:rsid w:val="72C44207"/>
    <w:rsid w:val="72EE2E6B"/>
    <w:rsid w:val="73D96197"/>
    <w:rsid w:val="75784D19"/>
    <w:rsid w:val="759D62FB"/>
    <w:rsid w:val="77B626C2"/>
    <w:rsid w:val="77B62AB7"/>
    <w:rsid w:val="77BF0887"/>
    <w:rsid w:val="78497C3C"/>
    <w:rsid w:val="797B55F4"/>
    <w:rsid w:val="79DD22EC"/>
    <w:rsid w:val="7C2F44FC"/>
    <w:rsid w:val="7C745C32"/>
    <w:rsid w:val="7D1C6695"/>
    <w:rsid w:val="7D633F81"/>
    <w:rsid w:val="7EA04B89"/>
    <w:rsid w:val="7FA37C03"/>
    <w:rsid w:val="7FE6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Heading #2|1"/>
    <w:basedOn w:val="1"/>
    <w:qFormat/>
    <w:uiPriority w:val="0"/>
    <w:pPr>
      <w:widowControl w:val="0"/>
      <w:spacing w:after="400" w:line="438" w:lineRule="exact"/>
      <w:jc w:val="center"/>
      <w:outlineLvl w:val="1"/>
    </w:pPr>
    <w:rPr>
      <w:rFonts w:ascii="MingLiU" w:hAnsi="MingLiU" w:eastAsia="MingLiU" w:cs="MingLiU"/>
      <w:color w:val="282828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7</Pages>
  <Words>2179</Words>
  <Characters>2364</Characters>
  <Lines>0</Lines>
  <Paragraphs>0</Paragraphs>
  <TotalTime>81</TotalTime>
  <ScaleCrop>false</ScaleCrop>
  <LinksUpToDate>false</LinksUpToDate>
  <CharactersWithSpaces>2522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qihuang</dc:creator>
  <cp:lastModifiedBy>伯乐</cp:lastModifiedBy>
  <cp:lastPrinted>2020-08-19T06:17:00Z</cp:lastPrinted>
  <dcterms:modified xsi:type="dcterms:W3CDTF">2020-08-21T08:47:56Z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